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DB1" w:rsidRPr="00FF006D" w:rsidRDefault="00DE1DB1" w:rsidP="00753CA6">
      <w:pPr>
        <w:ind w:left="-567" w:right="-567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FF006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ОБЩИНСКА ИЗБИРАТЕЛНА КОМИСИЯ ГУРКОВО</w:t>
      </w:r>
    </w:p>
    <w:p w:rsidR="00DE1DB1" w:rsidRPr="00FF006D" w:rsidRDefault="00DE1DB1" w:rsidP="00753CA6">
      <w:pPr>
        <w:ind w:left="-567" w:right="-567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FF00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 провеждане на избори за общински </w:t>
      </w:r>
      <w:proofErr w:type="spellStart"/>
      <w:r w:rsidRPr="00FF006D">
        <w:rPr>
          <w:rFonts w:ascii="Times New Roman" w:hAnsi="Times New Roman" w:cs="Times New Roman"/>
          <w:b/>
          <w:color w:val="000000"/>
          <w:sz w:val="24"/>
          <w:szCs w:val="24"/>
        </w:rPr>
        <w:t>съветници</w:t>
      </w:r>
      <w:proofErr w:type="spellEnd"/>
      <w:r w:rsidRPr="00FF00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кметове на 25.10.2015г. и националния референдум на 25 октомври 2015 г.</w:t>
      </w:r>
    </w:p>
    <w:p w:rsidR="00753CA6" w:rsidRPr="00117286" w:rsidRDefault="00753CA6" w:rsidP="00753CA6">
      <w:pPr>
        <w:pStyle w:val="2"/>
        <w:shd w:val="clear" w:color="auto" w:fill="FEFEFE"/>
        <w:spacing w:line="270" w:lineRule="atLeast"/>
        <w:ind w:left="-567" w:right="-567"/>
        <w:jc w:val="center"/>
        <w:rPr>
          <w:color w:val="000000" w:themeColor="text1"/>
        </w:rPr>
      </w:pPr>
      <w:r w:rsidRPr="00117286">
        <w:rPr>
          <w:color w:val="000000" w:themeColor="text1"/>
        </w:rPr>
        <w:t>РЕШЕНИЕ</w:t>
      </w:r>
      <w:r w:rsidRPr="00117286">
        <w:rPr>
          <w:color w:val="000000" w:themeColor="text1"/>
        </w:rPr>
        <w:br/>
        <w:t>№ 97–МИ/НР</w:t>
      </w:r>
      <w:r w:rsidRPr="00117286">
        <w:rPr>
          <w:color w:val="000000" w:themeColor="text1"/>
        </w:rPr>
        <w:br/>
        <w:t>гр.Гурково 15.10.2015</w:t>
      </w:r>
    </w:p>
    <w:p w:rsidR="00753CA6" w:rsidRDefault="00753CA6" w:rsidP="00753CA6">
      <w:pPr>
        <w:pStyle w:val="a5"/>
        <w:spacing w:after="0"/>
        <w:ind w:left="-567" w:righ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17286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ОТНОСНО: </w:t>
      </w:r>
      <w:r w:rsidRPr="00117286">
        <w:rPr>
          <w:rFonts w:ascii="Times New Roman" w:hAnsi="Times New Roman" w:cs="Times New Roman"/>
          <w:color w:val="000000" w:themeColor="text1"/>
          <w:sz w:val="24"/>
          <w:szCs w:val="24"/>
        </w:rPr>
        <w:t>Допълване на Решение №95-МИ/НР от 07.10.2015г. на ОИК Гурково.</w:t>
      </w:r>
    </w:p>
    <w:p w:rsidR="00753CA6" w:rsidRPr="00117286" w:rsidRDefault="00753CA6" w:rsidP="00753CA6">
      <w:pPr>
        <w:pStyle w:val="a5"/>
        <w:spacing w:after="0"/>
        <w:ind w:left="-567" w:righ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53CA6" w:rsidRDefault="00753CA6" w:rsidP="00753CA6">
      <w:pPr>
        <w:pStyle w:val="a5"/>
        <w:spacing w:after="0"/>
        <w:ind w:left="-567" w:right="-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117286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С </w:t>
      </w:r>
      <w:r w:rsidRPr="00117286">
        <w:rPr>
          <w:rFonts w:ascii="Times New Roman" w:hAnsi="Times New Roman" w:cs="Times New Roman"/>
          <w:color w:val="000000" w:themeColor="text1"/>
          <w:sz w:val="24"/>
          <w:szCs w:val="24"/>
        </w:rPr>
        <w:t>Решение №95-МИ/НР от 07.10</w:t>
      </w:r>
      <w:r w:rsidR="00566CCA">
        <w:rPr>
          <w:rFonts w:ascii="Times New Roman" w:hAnsi="Times New Roman" w:cs="Times New Roman"/>
          <w:color w:val="000000" w:themeColor="text1"/>
          <w:sz w:val="24"/>
          <w:szCs w:val="24"/>
        </w:rPr>
        <w:t>.2015г., ОИК Гурково</w:t>
      </w:r>
      <w:bookmarkStart w:id="0" w:name="_GoBack"/>
      <w:bookmarkEnd w:id="0"/>
      <w:r w:rsidR="004E02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определи</w:t>
      </w:r>
      <w:r w:rsidRPr="001172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членове на комисията – двама основни и двама резервни, </w:t>
      </w:r>
      <w:r w:rsidRPr="001172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които съвместно с упълномощени представители на областна администрация Стара Загора да приемат бюлетините за изборите за общински </w:t>
      </w:r>
      <w:proofErr w:type="spellStart"/>
      <w:r w:rsidRPr="001172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съветници</w:t>
      </w:r>
      <w:proofErr w:type="spellEnd"/>
      <w:r w:rsidRPr="001172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за кметове</w:t>
      </w:r>
      <w:r w:rsidRPr="00117286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117286">
        <w:rPr>
          <w:rFonts w:ascii="Times New Roman" w:hAnsi="Times New Roman" w:cs="Times New Roman"/>
          <w:color w:val="000000" w:themeColor="text1"/>
          <w:sz w:val="24"/>
          <w:szCs w:val="24"/>
        </w:rPr>
        <w:t>от печатницата</w:t>
      </w:r>
      <w:r w:rsidRPr="00117286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1172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 да съпровождат транспортното средство, което ги превозва до съответния областен център. С оглед на посоченото в Решен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ие № 2260-МИ от 18.09.2015 г. </w:t>
      </w:r>
      <w:r w:rsidRPr="001172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изменено с решение 2363-МИ от 27.09.2015г.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на </w:t>
      </w:r>
      <w:r w:rsidRPr="001172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ЦИК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задължително упълномощаване на членове на ОИК за извършване на посочените действия е необходимо решението да бъде допълнено в този смисъл.</w:t>
      </w:r>
    </w:p>
    <w:p w:rsidR="00753CA6" w:rsidRDefault="00753CA6" w:rsidP="00753CA6">
      <w:pPr>
        <w:pStyle w:val="a5"/>
        <w:spacing w:after="0"/>
        <w:ind w:left="-567" w:right="-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1172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основание чл.87, ал.1, т.1 от ИК във връзка с </w:t>
      </w:r>
      <w:r w:rsidRPr="00117286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1172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Решен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ие № 2260-МИ от 18.09.2015 г. </w:t>
      </w:r>
      <w:r w:rsidRPr="001172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изменено с решение 2363-МИ от 27.09.2015г.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на </w:t>
      </w:r>
      <w:r w:rsidRPr="001172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ЦИК </w:t>
      </w:r>
      <w:r w:rsidRPr="001172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ОИК Гурково</w:t>
      </w:r>
    </w:p>
    <w:p w:rsidR="00753CA6" w:rsidRDefault="00753CA6" w:rsidP="00753CA6">
      <w:pPr>
        <w:pStyle w:val="a5"/>
        <w:spacing w:after="0"/>
        <w:ind w:left="-567" w:right="-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753CA6" w:rsidRDefault="00753CA6" w:rsidP="00753CA6">
      <w:pPr>
        <w:pStyle w:val="a5"/>
        <w:spacing w:after="0"/>
        <w:ind w:left="-567" w:right="-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РЕШИ:</w:t>
      </w:r>
    </w:p>
    <w:p w:rsidR="00753CA6" w:rsidRDefault="00753CA6" w:rsidP="00753CA6">
      <w:pPr>
        <w:pStyle w:val="a5"/>
        <w:spacing w:after="0"/>
        <w:ind w:left="-567" w:right="-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753CA6" w:rsidRDefault="00753CA6" w:rsidP="00753CA6">
      <w:pPr>
        <w:pStyle w:val="a5"/>
        <w:spacing w:after="0"/>
        <w:ind w:left="-567" w:righ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Допълва </w:t>
      </w:r>
      <w:r w:rsidRPr="00117286">
        <w:rPr>
          <w:rFonts w:ascii="Times New Roman" w:hAnsi="Times New Roman" w:cs="Times New Roman"/>
          <w:color w:val="000000" w:themeColor="text1"/>
          <w:sz w:val="24"/>
          <w:szCs w:val="24"/>
        </w:rPr>
        <w:t>Решение №95-МИ/НР от 07.10.2015г. на ОИК Гурково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със следния текст:</w:t>
      </w:r>
    </w:p>
    <w:p w:rsidR="00753CA6" w:rsidRDefault="00753CA6" w:rsidP="00753CA6">
      <w:pPr>
        <w:pStyle w:val="a5"/>
        <w:spacing w:after="0"/>
        <w:ind w:left="-567" w:righ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53CA6" w:rsidRDefault="00753CA6" w:rsidP="00753CA6">
      <w:pPr>
        <w:pStyle w:val="a5"/>
        <w:spacing w:after="0"/>
        <w:ind w:left="-567" w:right="-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„Упълномощава членовете на ОИК – Председател на ОИК Велислав Иванов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Митрушев</w:t>
      </w:r>
      <w:proofErr w:type="spellEnd"/>
      <w:r w:rsidR="00BA46C0">
        <w:rPr>
          <w:rFonts w:ascii="Times New Roman" w:hAnsi="Times New Roman"/>
          <w:color w:val="000000" w:themeColor="text1"/>
          <w:sz w:val="24"/>
          <w:szCs w:val="24"/>
        </w:rPr>
        <w:t xml:space="preserve"> и Ч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лен на ОИК Недка Стойнова Николова в съответствие с т.15 от </w:t>
      </w:r>
      <w:r w:rsidRPr="001172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Решен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ие № 2260-МИ от 18.09.2015 г. </w:t>
      </w:r>
      <w:r w:rsidRPr="001172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изменено с решение 2363-МИ от 27.09.2015г. ЦИК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да получат отпечатаните хартиени бюлетини за изборите за общински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съветници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и кметове от съответната печатница, както и да подпишат приемателно-предавателните протоколи”</w:t>
      </w:r>
    </w:p>
    <w:p w:rsidR="00753CA6" w:rsidRDefault="00753CA6" w:rsidP="00753CA6">
      <w:pPr>
        <w:pStyle w:val="a5"/>
        <w:spacing w:after="0"/>
        <w:ind w:left="-567" w:right="-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„Упълномощава членовете на ОИК – Председател на ОИК Велислав Иванов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Митрушев</w:t>
      </w:r>
      <w:proofErr w:type="spellEnd"/>
      <w:r w:rsidR="00BA46C0">
        <w:rPr>
          <w:rFonts w:ascii="Times New Roman" w:hAnsi="Times New Roman"/>
          <w:color w:val="000000" w:themeColor="text1"/>
          <w:sz w:val="24"/>
          <w:szCs w:val="24"/>
        </w:rPr>
        <w:t xml:space="preserve"> и Ч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лен на ОИК Недка Стойнова Николова в съответствие с т.15 от </w:t>
      </w:r>
      <w:r w:rsidRPr="001172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Решен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ие № 2260-МИ от 18.09.2015 г. </w:t>
      </w:r>
      <w:r w:rsidRPr="001172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изменено с решение 2363-МИ от 27.09.2015г. ЦИК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да получат отпечатаните хартиени бюлетини за националния референдум, както и да подпишат приемателно-предавателните протоколи”</w:t>
      </w:r>
    </w:p>
    <w:p w:rsidR="00753CA6" w:rsidRDefault="00753CA6" w:rsidP="00753CA6">
      <w:pPr>
        <w:pStyle w:val="a5"/>
        <w:spacing w:after="0"/>
        <w:ind w:left="-567" w:right="-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753CA6" w:rsidRPr="00117286" w:rsidRDefault="00753CA6" w:rsidP="00753CA6">
      <w:pPr>
        <w:spacing w:line="185" w:lineRule="atLeast"/>
        <w:ind w:left="-567" w:right="-567"/>
        <w:jc w:val="both"/>
        <w:textAlignment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7286">
        <w:rPr>
          <w:rFonts w:ascii="Times New Roman" w:hAnsi="Times New Roman" w:cs="Times New Roman"/>
          <w:color w:val="000000" w:themeColor="text1"/>
          <w:sz w:val="24"/>
          <w:szCs w:val="24"/>
        </w:rPr>
        <w:t>Настоящето решение е обявено по реда на чл.87, ал. 2 от Изборния Кодекс и подлежи на обжалване по реда на чл.88 от ИК в тридневен срок от обявяването му.</w:t>
      </w:r>
    </w:p>
    <w:p w:rsidR="00AB038E" w:rsidRPr="00AA3569" w:rsidRDefault="00AB038E" w:rsidP="00753CA6">
      <w:pPr>
        <w:ind w:left="-567" w:righ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3569">
        <w:rPr>
          <w:rFonts w:ascii="Times New Roman" w:hAnsi="Times New Roman" w:cs="Times New Roman"/>
          <w:color w:val="000000"/>
          <w:sz w:val="24"/>
          <w:szCs w:val="24"/>
        </w:rPr>
        <w:t xml:space="preserve">    Председател:</w:t>
      </w:r>
    </w:p>
    <w:p w:rsidR="00AB038E" w:rsidRPr="00AA3569" w:rsidRDefault="00AB038E" w:rsidP="00753CA6">
      <w:pPr>
        <w:ind w:left="-567" w:righ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356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/Велислав </w:t>
      </w:r>
      <w:proofErr w:type="spellStart"/>
      <w:r w:rsidRPr="00AA3569">
        <w:rPr>
          <w:rFonts w:ascii="Times New Roman" w:hAnsi="Times New Roman" w:cs="Times New Roman"/>
          <w:color w:val="000000"/>
          <w:sz w:val="24"/>
          <w:szCs w:val="24"/>
        </w:rPr>
        <w:t>Митрушев</w:t>
      </w:r>
      <w:proofErr w:type="spellEnd"/>
      <w:r w:rsidRPr="00AA3569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:rsidR="00AB038E" w:rsidRPr="00AA3569" w:rsidRDefault="00753CA6" w:rsidP="00753CA6">
      <w:pPr>
        <w:ind w:left="-567" w:righ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proofErr w:type="spellStart"/>
      <w:r w:rsidR="00AB038E" w:rsidRPr="00AA3569">
        <w:rPr>
          <w:rFonts w:ascii="Times New Roman" w:hAnsi="Times New Roman" w:cs="Times New Roman"/>
          <w:color w:val="000000"/>
          <w:sz w:val="24"/>
          <w:szCs w:val="24"/>
          <w:lang w:val="en-US"/>
        </w:rPr>
        <w:t>Секретар</w:t>
      </w:r>
      <w:proofErr w:type="spellEnd"/>
      <w:r w:rsidR="00AB038E" w:rsidRPr="00AA356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AB038E" w:rsidRPr="00AA3569" w:rsidRDefault="00AB038E" w:rsidP="00753CA6">
      <w:pPr>
        <w:ind w:left="-567" w:righ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356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/Цвятко Цвятков/                                   Обявено на: 15.10.2015 г., 16.00ч.</w:t>
      </w:r>
    </w:p>
    <w:p w:rsidR="00FC21A8" w:rsidRDefault="00FC21A8" w:rsidP="00AB038E">
      <w:pPr>
        <w:pStyle w:val="1"/>
        <w:shd w:val="clear" w:color="auto" w:fill="FEFEFE"/>
        <w:spacing w:before="0" w:beforeAutospacing="0" w:after="0" w:afterAutospacing="0" w:line="270" w:lineRule="atLeast"/>
        <w:ind w:left="-142" w:right="-284"/>
        <w:jc w:val="center"/>
      </w:pPr>
    </w:p>
    <w:sectPr w:rsidR="00FC21A8" w:rsidSect="00625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E1915"/>
    <w:multiLevelType w:val="hybridMultilevel"/>
    <w:tmpl w:val="0FFEE8AA"/>
    <w:lvl w:ilvl="0" w:tplc="DB201A3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985650"/>
    <w:multiLevelType w:val="multilevel"/>
    <w:tmpl w:val="22BAA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E1DB1"/>
    <w:rsid w:val="00220038"/>
    <w:rsid w:val="002B6C4E"/>
    <w:rsid w:val="004E02D8"/>
    <w:rsid w:val="00537594"/>
    <w:rsid w:val="00566CCA"/>
    <w:rsid w:val="005C259B"/>
    <w:rsid w:val="00625E08"/>
    <w:rsid w:val="00747F21"/>
    <w:rsid w:val="00753CA6"/>
    <w:rsid w:val="00754274"/>
    <w:rsid w:val="00AB038E"/>
    <w:rsid w:val="00AD01CA"/>
    <w:rsid w:val="00BA46C0"/>
    <w:rsid w:val="00CF5305"/>
    <w:rsid w:val="00DE1DB1"/>
    <w:rsid w:val="00FC21A8"/>
    <w:rsid w:val="00FF006D"/>
    <w:rsid w:val="00FF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1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qFormat/>
    <w:rsid w:val="00DE1DB1"/>
    <w:rPr>
      <w:b/>
      <w:bCs/>
    </w:rPr>
  </w:style>
  <w:style w:type="character" w:customStyle="1" w:styleId="apple-converted-space">
    <w:name w:val="apple-converted-space"/>
    <w:basedOn w:val="a0"/>
    <w:rsid w:val="00DE1DB1"/>
  </w:style>
  <w:style w:type="paragraph" w:customStyle="1" w:styleId="1">
    <w:name w:val="Заглавие1"/>
    <w:basedOn w:val="a"/>
    <w:rsid w:val="00DE1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220038"/>
    <w:pPr>
      <w:ind w:left="720"/>
      <w:contextualSpacing/>
    </w:pPr>
  </w:style>
  <w:style w:type="paragraph" w:customStyle="1" w:styleId="2">
    <w:name w:val="Заглавие2"/>
    <w:basedOn w:val="a"/>
    <w:rsid w:val="00AB0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1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E1DB1"/>
    <w:rPr>
      <w:b/>
      <w:bCs/>
    </w:rPr>
  </w:style>
  <w:style w:type="character" w:customStyle="1" w:styleId="apple-converted-space">
    <w:name w:val="apple-converted-space"/>
    <w:basedOn w:val="a0"/>
    <w:rsid w:val="00DE1DB1"/>
  </w:style>
  <w:style w:type="paragraph" w:customStyle="1" w:styleId="1">
    <w:name w:val="Заглавие1"/>
    <w:basedOn w:val="a"/>
    <w:rsid w:val="00DE1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220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2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2015-10-15T13:29:00Z</cp:lastPrinted>
  <dcterms:created xsi:type="dcterms:W3CDTF">2015-10-15T09:10:00Z</dcterms:created>
  <dcterms:modified xsi:type="dcterms:W3CDTF">2015-10-15T13:29:00Z</dcterms:modified>
</cp:coreProperties>
</file>