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E306" w14:textId="77777777" w:rsidR="007520C3" w:rsidRDefault="007520C3" w:rsidP="007520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27000">
        <w:rPr>
          <w:rFonts w:ascii="Times New Roman" w:hAnsi="Times New Roman"/>
          <w:sz w:val="24"/>
          <w:szCs w:val="24"/>
        </w:rPr>
        <w:t>ДНЕВЕН РЕД</w:t>
      </w:r>
    </w:p>
    <w:p w14:paraId="0416408A" w14:textId="77777777" w:rsidR="007520C3" w:rsidRPr="00760A6B" w:rsidRDefault="007520C3" w:rsidP="007520C3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14:paraId="64B69C36" w14:textId="77777777" w:rsidR="007520C3" w:rsidRDefault="007520C3" w:rsidP="007520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5107">
        <w:rPr>
          <w:rFonts w:ascii="Times New Roman" w:hAnsi="Times New Roman"/>
          <w:sz w:val="24"/>
          <w:szCs w:val="24"/>
        </w:rPr>
        <w:t xml:space="preserve">Разглеждане на постъпил сигнал </w:t>
      </w:r>
      <w:r>
        <w:rPr>
          <w:rFonts w:ascii="Times New Roman" w:hAnsi="Times New Roman"/>
          <w:sz w:val="24"/>
          <w:szCs w:val="24"/>
        </w:rPr>
        <w:t>относно възможни нарушения на реда за съхранение на изборни книжа и бюлетини от гласуване;</w:t>
      </w:r>
    </w:p>
    <w:p w14:paraId="4C93B8A8" w14:textId="77777777" w:rsidR="007520C3" w:rsidRDefault="007520C3" w:rsidP="007520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Допълване на Решение №137-МИ/30.10.2023г. на ОИК Гурково;</w:t>
      </w:r>
    </w:p>
    <w:p w14:paraId="5A1FD43B" w14:textId="77777777" w:rsidR="007520C3" w:rsidRDefault="007520C3" w:rsidP="007520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978A9">
        <w:rPr>
          <w:rFonts w:ascii="Times New Roman" w:hAnsi="Times New Roman"/>
          <w:bCs/>
          <w:sz w:val="24"/>
          <w:szCs w:val="24"/>
        </w:rPr>
        <w:t>Получаване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78A9">
        <w:rPr>
          <w:rFonts w:ascii="Times New Roman" w:hAnsi="Times New Roman"/>
          <w:bCs/>
          <w:sz w:val="24"/>
          <w:szCs w:val="24"/>
        </w:rPr>
        <w:t>в предизборния ден на изборните книжа и материали</w:t>
      </w:r>
      <w:r>
        <w:rPr>
          <w:rFonts w:ascii="Times New Roman" w:hAnsi="Times New Roman"/>
          <w:bCs/>
          <w:sz w:val="24"/>
          <w:szCs w:val="24"/>
        </w:rPr>
        <w:t xml:space="preserve"> за втори тур за избор на кмет на кметство Конаре;</w:t>
      </w:r>
    </w:p>
    <w:p w14:paraId="121DB50D" w14:textId="77777777" w:rsidR="007520C3" w:rsidRPr="00925107" w:rsidRDefault="007520C3" w:rsidP="007520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5107">
        <w:rPr>
          <w:rFonts w:ascii="Times New Roman" w:hAnsi="Times New Roman"/>
          <w:sz w:val="24"/>
          <w:szCs w:val="24"/>
        </w:rPr>
        <w:t>Разни;</w:t>
      </w:r>
    </w:p>
    <w:p w14:paraId="22A56508" w14:textId="77777777" w:rsidR="009B63E4" w:rsidRDefault="009B63E4"/>
    <w:sectPr w:rsidR="009B6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5863"/>
    <w:multiLevelType w:val="hybridMultilevel"/>
    <w:tmpl w:val="3072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C3"/>
    <w:rsid w:val="007520C3"/>
    <w:rsid w:val="00824823"/>
    <w:rsid w:val="009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3810"/>
  <w15:chartTrackingRefBased/>
  <w15:docId w15:val="{F2ADD599-8EC6-442E-B04F-781F21F6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0C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2023-11-01T16:04:00Z</dcterms:created>
  <dcterms:modified xsi:type="dcterms:W3CDTF">2023-11-01T16:04:00Z</dcterms:modified>
</cp:coreProperties>
</file>