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159" w:rsidRDefault="00FE1159" w:rsidP="00FE1159">
      <w:pPr>
        <w:jc w:val="center"/>
        <w:rPr>
          <w:rFonts w:ascii="Times New Roman" w:hAnsi="Times New Roman"/>
          <w:i/>
          <w:sz w:val="24"/>
          <w:szCs w:val="24"/>
        </w:rPr>
      </w:pPr>
      <w:r w:rsidRPr="00C838F5">
        <w:rPr>
          <w:rFonts w:ascii="Times New Roman" w:hAnsi="Times New Roman"/>
          <w:i/>
          <w:sz w:val="24"/>
          <w:szCs w:val="24"/>
        </w:rPr>
        <w:t>Д н е в е н  р е д:</w:t>
      </w:r>
    </w:p>
    <w:p w:rsidR="00FE1159" w:rsidRDefault="00FE1159" w:rsidP="00FE1159">
      <w:pPr>
        <w:jc w:val="center"/>
        <w:rPr>
          <w:rFonts w:ascii="Times New Roman" w:hAnsi="Times New Roman"/>
          <w:i/>
          <w:sz w:val="24"/>
          <w:szCs w:val="24"/>
          <w:lang w:val="en-US"/>
        </w:rPr>
      </w:pPr>
      <w:bookmarkStart w:id="0" w:name="_GoBack"/>
      <w:bookmarkEnd w:id="0"/>
    </w:p>
    <w:p w:rsidR="00FE1159" w:rsidRPr="008F664B" w:rsidRDefault="00FE1159" w:rsidP="00FE1159">
      <w:pPr>
        <w:numPr>
          <w:ilvl w:val="0"/>
          <w:numId w:val="1"/>
        </w:numPr>
        <w:jc w:val="both"/>
        <w:rPr>
          <w:rFonts w:ascii="Times New Roman" w:hAnsi="Times New Roman"/>
          <w:sz w:val="28"/>
          <w:szCs w:val="24"/>
        </w:rPr>
      </w:pPr>
      <w:r w:rsidRPr="008F664B">
        <w:rPr>
          <w:rFonts w:ascii="Times New Roman" w:hAnsi="Times New Roman"/>
          <w:color w:val="333333"/>
          <w:sz w:val="24"/>
        </w:rPr>
        <w:t>Упълномощаване на членове от ОИК Гурково</w:t>
      </w:r>
      <w:r>
        <w:rPr>
          <w:rFonts w:ascii="Times New Roman" w:hAnsi="Times New Roman"/>
          <w:color w:val="333333"/>
          <w:sz w:val="24"/>
        </w:rPr>
        <w:t>,</w:t>
      </w:r>
      <w:r w:rsidRPr="008F664B">
        <w:rPr>
          <w:rFonts w:ascii="Times New Roman" w:hAnsi="Times New Roman"/>
          <w:color w:val="333333"/>
          <w:sz w:val="24"/>
        </w:rPr>
        <w:t xml:space="preserve"> които да предадат на ТЗ на ГД „ГРАО“ избирателните списъци, декларациите и удостоверенията към тях, списъците на заличените лица и списъците за допълнително вписване на придружителите, за извършване на проверка за гласуване в нарушение на правилата на ИК и други нарушения на ИК.</w:t>
      </w:r>
    </w:p>
    <w:p w:rsidR="00FE1159" w:rsidRPr="008F664B" w:rsidRDefault="00FE1159" w:rsidP="00FE1159">
      <w:pPr>
        <w:numPr>
          <w:ilvl w:val="0"/>
          <w:numId w:val="1"/>
        </w:numPr>
        <w:jc w:val="both"/>
        <w:rPr>
          <w:rFonts w:ascii="Times New Roman" w:hAnsi="Times New Roman"/>
          <w:sz w:val="28"/>
          <w:szCs w:val="24"/>
        </w:rPr>
      </w:pPr>
      <w:r w:rsidRPr="008F664B">
        <w:rPr>
          <w:rFonts w:ascii="Times New Roman" w:hAnsi="Times New Roman"/>
          <w:color w:val="333333"/>
          <w:sz w:val="24"/>
        </w:rPr>
        <w:t>Упълномощаване на членове от ОИК Гурково, които да предадат на ЦИК екземплярите от протоколите и решенията на ОИК за всеки вид избор, екземплярите от протоколите на СИК, предназначени за ЦИК,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СИК.</w:t>
      </w:r>
    </w:p>
    <w:p w:rsidR="00FE1159" w:rsidRPr="00EB5C55" w:rsidRDefault="00FE1159" w:rsidP="00FE1159">
      <w:pPr>
        <w:numPr>
          <w:ilvl w:val="0"/>
          <w:numId w:val="1"/>
        </w:numPr>
        <w:jc w:val="both"/>
        <w:rPr>
          <w:rFonts w:ascii="Times New Roman" w:hAnsi="Times New Roman"/>
          <w:sz w:val="28"/>
          <w:szCs w:val="24"/>
        </w:rPr>
      </w:pPr>
      <w:r>
        <w:rPr>
          <w:rFonts w:ascii="Times New Roman" w:hAnsi="Times New Roman"/>
          <w:color w:val="333333"/>
          <w:sz w:val="24"/>
        </w:rPr>
        <w:t>Поправка на техническа грешка.</w:t>
      </w:r>
    </w:p>
    <w:p w:rsidR="00FE1159" w:rsidRPr="00EB5C55" w:rsidRDefault="00FE1159" w:rsidP="00FE1159">
      <w:pPr>
        <w:numPr>
          <w:ilvl w:val="0"/>
          <w:numId w:val="1"/>
        </w:numPr>
        <w:jc w:val="both"/>
        <w:rPr>
          <w:rFonts w:ascii="Times New Roman" w:hAnsi="Times New Roman"/>
          <w:sz w:val="28"/>
          <w:szCs w:val="24"/>
        </w:rPr>
      </w:pPr>
      <w:r>
        <w:rPr>
          <w:rFonts w:ascii="Times New Roman" w:hAnsi="Times New Roman"/>
          <w:color w:val="333333"/>
          <w:sz w:val="24"/>
        </w:rPr>
        <w:t>Промяна в състава на СИК №243700004  и № 243700005 с. Паничерево.</w:t>
      </w:r>
    </w:p>
    <w:p w:rsidR="00FE1159" w:rsidRPr="00EB5C55" w:rsidRDefault="00FE1159" w:rsidP="00FE1159">
      <w:pPr>
        <w:numPr>
          <w:ilvl w:val="0"/>
          <w:numId w:val="1"/>
        </w:numPr>
        <w:jc w:val="both"/>
        <w:rPr>
          <w:rFonts w:ascii="Times New Roman" w:hAnsi="Times New Roman"/>
          <w:sz w:val="28"/>
          <w:szCs w:val="24"/>
        </w:rPr>
      </w:pPr>
      <w:r>
        <w:rPr>
          <w:rFonts w:ascii="Times New Roman" w:hAnsi="Times New Roman"/>
          <w:color w:val="333333"/>
          <w:sz w:val="24"/>
        </w:rPr>
        <w:t>Регистриране на застъпници за избори на общински съветници и кметове на 27.10.2019г.</w:t>
      </w:r>
    </w:p>
    <w:p w:rsidR="00FE1159" w:rsidRPr="008F664B" w:rsidRDefault="00FE1159" w:rsidP="00FE1159">
      <w:pPr>
        <w:numPr>
          <w:ilvl w:val="0"/>
          <w:numId w:val="1"/>
        </w:numPr>
        <w:jc w:val="both"/>
        <w:rPr>
          <w:rFonts w:ascii="Times New Roman" w:hAnsi="Times New Roman"/>
          <w:sz w:val="28"/>
          <w:szCs w:val="24"/>
        </w:rPr>
      </w:pPr>
      <w:r>
        <w:rPr>
          <w:rFonts w:ascii="Times New Roman" w:hAnsi="Times New Roman"/>
          <w:color w:val="333333"/>
          <w:sz w:val="24"/>
        </w:rPr>
        <w:t>Разни</w:t>
      </w:r>
    </w:p>
    <w:p w:rsidR="002674DB" w:rsidRDefault="002674DB"/>
    <w:sectPr w:rsidR="00267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79CA"/>
    <w:multiLevelType w:val="hybridMultilevel"/>
    <w:tmpl w:val="573AB8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9"/>
    <w:rsid w:val="002674DB"/>
    <w:rsid w:val="00FE11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7B47"/>
  <w15:chartTrackingRefBased/>
  <w15:docId w15:val="{E0DA11B5-E4A8-47FB-81DE-316E8242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15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2019-10-23T14:04:00Z</dcterms:created>
  <dcterms:modified xsi:type="dcterms:W3CDTF">2019-10-23T14:04:00Z</dcterms:modified>
</cp:coreProperties>
</file>